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12" w:rsidRPr="00D74012" w:rsidRDefault="00D74012" w:rsidP="00D74012">
      <w:pPr>
        <w:pStyle w:val="Default"/>
        <w:pBdr>
          <w:top w:val="single" w:sz="4" w:space="1" w:color="auto"/>
          <w:bottom w:val="single" w:sz="4" w:space="1" w:color="auto"/>
        </w:pBdr>
        <w:jc w:val="center"/>
        <w:rPr>
          <w:rFonts w:asciiTheme="minorHAnsi" w:hAnsiTheme="minorHAnsi"/>
          <w:sz w:val="32"/>
          <w:szCs w:val="32"/>
        </w:rPr>
      </w:pPr>
      <w:r w:rsidRPr="00D74012">
        <w:rPr>
          <w:rFonts w:asciiTheme="minorHAnsi" w:hAnsiTheme="minorHAnsi"/>
          <w:sz w:val="32"/>
          <w:szCs w:val="32"/>
        </w:rPr>
        <w:t>Uitnodiging</w:t>
      </w:r>
      <w:r w:rsidR="00D026EA">
        <w:rPr>
          <w:rFonts w:asciiTheme="minorHAnsi" w:hAnsiTheme="minorHAnsi"/>
          <w:sz w:val="32"/>
          <w:szCs w:val="32"/>
        </w:rPr>
        <w:t xml:space="preserve"> Startbijeenkomst</w:t>
      </w:r>
    </w:p>
    <w:p w:rsidR="00D74012" w:rsidRDefault="00DF61DC" w:rsidP="00D162A5">
      <w:pPr>
        <w:pStyle w:val="Default"/>
        <w:pBdr>
          <w:top w:val="single" w:sz="4" w:space="1" w:color="auto"/>
          <w:bottom w:val="single" w:sz="4" w:space="1" w:color="auto"/>
        </w:pBdr>
        <w:jc w:val="center"/>
        <w:rPr>
          <w:rFonts w:asciiTheme="minorHAnsi" w:hAnsiTheme="minorHAnsi"/>
          <w:b/>
          <w:sz w:val="32"/>
          <w:szCs w:val="32"/>
        </w:rPr>
      </w:pPr>
      <w:r>
        <w:rPr>
          <w:rFonts w:asciiTheme="minorHAnsi" w:hAnsiTheme="minorHAnsi"/>
          <w:b/>
          <w:sz w:val="32"/>
          <w:szCs w:val="32"/>
        </w:rPr>
        <w:t>Op weg naar Gezondheid en Gedrag:</w:t>
      </w:r>
      <w:r w:rsidR="00D162A5" w:rsidRPr="00D74012">
        <w:rPr>
          <w:rFonts w:asciiTheme="minorHAnsi" w:hAnsiTheme="minorHAnsi"/>
          <w:b/>
          <w:sz w:val="32"/>
          <w:szCs w:val="32"/>
        </w:rPr>
        <w:t xml:space="preserve"> </w:t>
      </w:r>
    </w:p>
    <w:p w:rsidR="00D162A5" w:rsidRPr="00D74012" w:rsidRDefault="00D162A5" w:rsidP="00D162A5">
      <w:pPr>
        <w:pStyle w:val="Default"/>
        <w:pBdr>
          <w:top w:val="single" w:sz="4" w:space="1" w:color="auto"/>
          <w:bottom w:val="single" w:sz="4" w:space="1" w:color="auto"/>
        </w:pBdr>
        <w:jc w:val="center"/>
        <w:rPr>
          <w:rFonts w:asciiTheme="minorHAnsi" w:hAnsiTheme="minorHAnsi"/>
          <w:b/>
          <w:sz w:val="32"/>
          <w:szCs w:val="32"/>
        </w:rPr>
      </w:pPr>
      <w:r w:rsidRPr="00D74012">
        <w:rPr>
          <w:rFonts w:asciiTheme="minorHAnsi" w:hAnsiTheme="minorHAnsi"/>
          <w:b/>
          <w:sz w:val="32"/>
          <w:szCs w:val="32"/>
        </w:rPr>
        <w:t>oplossingsgericht werken in de huisartsenpraktijk</w:t>
      </w:r>
    </w:p>
    <w:p w:rsidR="00D74012" w:rsidRPr="00D162A5" w:rsidRDefault="00D74012" w:rsidP="00D74012">
      <w:pPr>
        <w:pStyle w:val="Default"/>
        <w:pBdr>
          <w:top w:val="single" w:sz="4" w:space="1" w:color="auto"/>
          <w:bottom w:val="single" w:sz="4" w:space="1" w:color="auto"/>
        </w:pBdr>
        <w:jc w:val="center"/>
        <w:rPr>
          <w:rFonts w:asciiTheme="minorHAnsi" w:hAnsiTheme="minorHAnsi"/>
          <w:sz w:val="28"/>
          <w:szCs w:val="28"/>
        </w:rPr>
      </w:pPr>
      <w:r w:rsidRPr="00D74012">
        <w:rPr>
          <w:rFonts w:asciiTheme="minorHAnsi" w:hAnsiTheme="minorHAnsi"/>
          <w:sz w:val="28"/>
          <w:szCs w:val="28"/>
        </w:rPr>
        <w:t>Woensdagavond 12 juni 2019</w:t>
      </w:r>
    </w:p>
    <w:p w:rsidR="00D162A5" w:rsidRPr="00D162A5" w:rsidRDefault="00D162A5" w:rsidP="00D162A5">
      <w:pPr>
        <w:pStyle w:val="Default"/>
        <w:rPr>
          <w:rFonts w:asciiTheme="minorHAnsi" w:hAnsiTheme="minorHAnsi"/>
        </w:rPr>
      </w:pPr>
    </w:p>
    <w:p w:rsidR="00D74012" w:rsidRDefault="00D74012" w:rsidP="00D162A5">
      <w:pPr>
        <w:pStyle w:val="Default"/>
        <w:rPr>
          <w:rFonts w:asciiTheme="minorHAnsi" w:hAnsiTheme="minorHAnsi"/>
          <w:b/>
          <w:bCs/>
        </w:rPr>
      </w:pPr>
    </w:p>
    <w:p w:rsidR="00D162A5" w:rsidRPr="00D162A5" w:rsidRDefault="00D162A5" w:rsidP="00D162A5">
      <w:pPr>
        <w:pStyle w:val="Default"/>
        <w:rPr>
          <w:rFonts w:asciiTheme="minorHAnsi" w:hAnsiTheme="minorHAnsi"/>
        </w:rPr>
      </w:pPr>
      <w:r w:rsidRPr="00D162A5">
        <w:rPr>
          <w:rFonts w:asciiTheme="minorHAnsi" w:hAnsiTheme="minorHAnsi"/>
          <w:b/>
          <w:bCs/>
        </w:rPr>
        <w:t xml:space="preserve">Oplossingsgericht werken </w:t>
      </w:r>
    </w:p>
    <w:p w:rsidR="00D162A5" w:rsidRPr="00D162A5" w:rsidRDefault="00D162A5" w:rsidP="00D162A5">
      <w:pPr>
        <w:pStyle w:val="Default"/>
        <w:rPr>
          <w:rFonts w:asciiTheme="minorHAnsi" w:hAnsiTheme="minorHAnsi"/>
        </w:rPr>
      </w:pPr>
      <w:r w:rsidRPr="00D162A5">
        <w:rPr>
          <w:rFonts w:asciiTheme="minorHAnsi" w:hAnsiTheme="minorHAnsi"/>
        </w:rPr>
        <w:t xml:space="preserve">In de gezondheidszorg is men opgeleid met het medisch model. Dit oorzaak-gevolg model is dominant voor de manier van denken in de gezondheidszorg. Alle zorgaanbieders zijn zeer goed getraind in deze werkwijze en het gaat hen heel natuurlijk af. Er wordt gekeken naar de oorzaken van gezondheidsproblemen en hoe deze aangepakt moeten worden. In het medische model doet de hulpverlener het onderzoek, stelt de diagnose en bepaalt de behandeling. Deze aanpak werkt echter niet altijd en zorgverleners zien patiënten soms (te) vaak terugkeren in de spreekkamer. </w:t>
      </w:r>
    </w:p>
    <w:p w:rsidR="00D162A5" w:rsidRPr="00D162A5" w:rsidRDefault="00D162A5" w:rsidP="00D162A5">
      <w:pPr>
        <w:pStyle w:val="Default"/>
        <w:rPr>
          <w:rFonts w:asciiTheme="minorHAnsi" w:hAnsiTheme="minorHAnsi"/>
        </w:rPr>
      </w:pPr>
      <w:r w:rsidRPr="00D162A5">
        <w:rPr>
          <w:rFonts w:asciiTheme="minorHAnsi" w:hAnsiTheme="minorHAnsi"/>
        </w:rPr>
        <w:t xml:space="preserve">Mede daardoor komt er steeds meer belangstelling voor het oplossingsgericht werken in de </w:t>
      </w:r>
      <w:proofErr w:type="spellStart"/>
      <w:r w:rsidRPr="00D162A5">
        <w:rPr>
          <w:rFonts w:asciiTheme="minorHAnsi" w:hAnsiTheme="minorHAnsi"/>
        </w:rPr>
        <w:t>eerstelijn</w:t>
      </w:r>
      <w:proofErr w:type="spellEnd"/>
      <w:r w:rsidRPr="00D162A5">
        <w:rPr>
          <w:rFonts w:asciiTheme="minorHAnsi" w:hAnsiTheme="minorHAnsi"/>
        </w:rPr>
        <w:t xml:space="preserve">. Het oplossingsgericht werken is een aanvulling op het medisch model, maar heeft een ander vertrekpunt; de patiënt/cliënt bepaalt wat hij wil bereiken. De zorgaanbieder sluit aan bij het doel van de patiënt en helpt hem zoeken naar mogelijkheden om de gewenste situatie te bereiken. De focus ligt dus op de gewenste toekomst. De professional geeft geen adviezen, maar stelt vragen aan de patiënt/cliënt. Patiënten/cliënten zijn namelijk co-experts en een informatiebron. De professional helpt hen de gewenste toekomst te bereiken door het stellen van oplossingsgerichte vragen (bijvoorbeeld: Waar hoop je op? Welk verschil zal dat maken?), het vinden van uitzonderingen (bijvoorbeeld: wanneer is het probleem/klacht er niet of minder?) en het geven van positieve bekrachtiging van wat werkt. Bij een oplossingsgerichte aanpak bouw je aan wat werkt. Als iets (beter) werkt, doe er dan meer van. Als iets niet werkt, doe dan iets anders. De ervaringen met oplossingsgericht werken zijn veelbelovend. </w:t>
      </w:r>
    </w:p>
    <w:p w:rsidR="00D162A5" w:rsidRPr="00D162A5" w:rsidRDefault="00D162A5" w:rsidP="00D162A5">
      <w:pPr>
        <w:pStyle w:val="Default"/>
        <w:rPr>
          <w:rFonts w:asciiTheme="minorHAnsi" w:hAnsiTheme="minorHAnsi"/>
        </w:rPr>
      </w:pPr>
      <w:r w:rsidRPr="00D162A5">
        <w:rPr>
          <w:rFonts w:asciiTheme="minorHAnsi" w:hAnsiTheme="minorHAnsi"/>
        </w:rPr>
        <w:t xml:space="preserve">Huisartsencoöperatie Deventer wil inspiratiesessies ‘Kennismaken met positieve gezondheidzorg: oplossingsgericht werken in de huisartsenpraktijk’, en opstap- en/of 3-daagse trainingen ‘Positieve gezondheidzorg: oplossingsgericht werken in de huisartsenpraktijk’ aanbieden aan huisartsen en praktijkondersteuners. </w:t>
      </w:r>
    </w:p>
    <w:p w:rsidR="00D162A5" w:rsidRDefault="00D162A5" w:rsidP="00D162A5">
      <w:pPr>
        <w:pStyle w:val="Default"/>
        <w:rPr>
          <w:rFonts w:asciiTheme="minorHAnsi" w:hAnsiTheme="minorHAnsi"/>
          <w:b/>
          <w:bCs/>
        </w:rPr>
      </w:pPr>
    </w:p>
    <w:p w:rsidR="00D74012" w:rsidRDefault="00D74012" w:rsidP="00D162A5">
      <w:pPr>
        <w:pStyle w:val="Default"/>
        <w:rPr>
          <w:rFonts w:asciiTheme="minorHAnsi" w:hAnsiTheme="minorHAnsi"/>
          <w:b/>
          <w:bCs/>
        </w:rPr>
      </w:pPr>
    </w:p>
    <w:p w:rsidR="00D162A5" w:rsidRPr="00D162A5" w:rsidRDefault="00D162A5" w:rsidP="00D162A5">
      <w:pPr>
        <w:pStyle w:val="Default"/>
        <w:rPr>
          <w:rFonts w:asciiTheme="minorHAnsi" w:hAnsiTheme="minorHAnsi"/>
        </w:rPr>
      </w:pPr>
      <w:r w:rsidRPr="00D162A5">
        <w:rPr>
          <w:rFonts w:asciiTheme="minorHAnsi" w:hAnsiTheme="minorHAnsi"/>
          <w:b/>
          <w:bCs/>
        </w:rPr>
        <w:t xml:space="preserve">Inspiratiesessie </w:t>
      </w:r>
      <w:r>
        <w:rPr>
          <w:rFonts w:asciiTheme="minorHAnsi" w:hAnsiTheme="minorHAnsi"/>
          <w:b/>
          <w:bCs/>
        </w:rPr>
        <w:t>12 juni</w:t>
      </w:r>
    </w:p>
    <w:p w:rsidR="009917C0" w:rsidRDefault="00D162A5" w:rsidP="009917C0">
      <w:pPr>
        <w:pStyle w:val="Default"/>
        <w:rPr>
          <w:rFonts w:asciiTheme="minorHAnsi" w:hAnsiTheme="minorHAnsi"/>
        </w:rPr>
      </w:pPr>
      <w:r w:rsidRPr="00D162A5">
        <w:rPr>
          <w:rFonts w:asciiTheme="minorHAnsi" w:hAnsiTheme="minorHAnsi"/>
        </w:rPr>
        <w:t>Een inspiratiesessie ‘</w:t>
      </w:r>
      <w:r w:rsidR="00DF61DC">
        <w:rPr>
          <w:rFonts w:asciiTheme="minorHAnsi" w:hAnsiTheme="minorHAnsi"/>
        </w:rPr>
        <w:t>Op weg naar Gezondheid en Gedrag</w:t>
      </w:r>
      <w:r w:rsidRPr="00D162A5">
        <w:rPr>
          <w:rFonts w:asciiTheme="minorHAnsi" w:hAnsiTheme="minorHAnsi"/>
        </w:rPr>
        <w:t xml:space="preserve">: oplossingsgericht werken in de huisartsenpraktijk’ betreft een </w:t>
      </w:r>
      <w:r>
        <w:rPr>
          <w:rFonts w:asciiTheme="minorHAnsi" w:hAnsiTheme="minorHAnsi"/>
        </w:rPr>
        <w:t xml:space="preserve">workshop van 2 uur, waarbij professionals vanuit de huisartsenpraktijk kennis kunnen maken met </w:t>
      </w:r>
      <w:r w:rsidRPr="00D162A5">
        <w:rPr>
          <w:rFonts w:asciiTheme="minorHAnsi" w:hAnsiTheme="minorHAnsi"/>
        </w:rPr>
        <w:t xml:space="preserve">oplossingsgericht werken. </w:t>
      </w:r>
      <w:r>
        <w:rPr>
          <w:rFonts w:asciiTheme="minorHAnsi" w:hAnsiTheme="minorHAnsi"/>
        </w:rPr>
        <w:t>De inspiratiesessie wordt</w:t>
      </w:r>
      <w:r w:rsidRPr="00D162A5">
        <w:rPr>
          <w:rFonts w:asciiTheme="minorHAnsi" w:hAnsiTheme="minorHAnsi"/>
        </w:rPr>
        <w:t xml:space="preserve"> verzorgd door Pieter Jansen. </w:t>
      </w:r>
      <w:r w:rsidR="009917C0" w:rsidRPr="00D162A5">
        <w:rPr>
          <w:rFonts w:asciiTheme="minorHAnsi" w:hAnsiTheme="minorHAnsi"/>
        </w:rPr>
        <w:t xml:space="preserve">Het maximaal aantal deelnemers per inspiratiesessie is 30. </w:t>
      </w:r>
    </w:p>
    <w:p w:rsidR="00D74012" w:rsidRDefault="00D74012" w:rsidP="00D162A5">
      <w:pPr>
        <w:pStyle w:val="Default"/>
        <w:rPr>
          <w:rFonts w:asciiTheme="minorHAnsi" w:hAnsiTheme="minorHAnsi"/>
          <w:b/>
        </w:rPr>
      </w:pPr>
    </w:p>
    <w:p w:rsidR="00D74012" w:rsidRDefault="00D74012" w:rsidP="00D162A5">
      <w:pPr>
        <w:pStyle w:val="Default"/>
        <w:rPr>
          <w:rFonts w:asciiTheme="minorHAnsi" w:hAnsiTheme="minorHAnsi"/>
          <w:b/>
        </w:rPr>
      </w:pPr>
      <w:r>
        <w:rPr>
          <w:rFonts w:asciiTheme="minorHAnsi" w:hAnsiTheme="minorHAnsi"/>
          <w:b/>
        </w:rPr>
        <w:t>Op weg naar gezond gedrag, oplossingsgericht werken</w:t>
      </w:r>
    </w:p>
    <w:p w:rsidR="00D74012" w:rsidRPr="00D74012" w:rsidRDefault="00D74012" w:rsidP="00D162A5">
      <w:pPr>
        <w:pStyle w:val="Default"/>
        <w:rPr>
          <w:rFonts w:asciiTheme="minorHAnsi" w:hAnsiTheme="minorHAnsi"/>
        </w:rPr>
      </w:pPr>
      <w:r>
        <w:rPr>
          <w:rFonts w:asciiTheme="minorHAnsi" w:hAnsiTheme="minorHAnsi"/>
        </w:rPr>
        <w:t>Deze inspiratiesessie maakt onderdeel uit van het</w:t>
      </w:r>
      <w:r w:rsidR="00DF61DC">
        <w:rPr>
          <w:rFonts w:asciiTheme="minorHAnsi" w:hAnsiTheme="minorHAnsi"/>
        </w:rPr>
        <w:t xml:space="preserve"> scholingstraject ‘Op weg naar G</w:t>
      </w:r>
      <w:r>
        <w:rPr>
          <w:rFonts w:asciiTheme="minorHAnsi" w:hAnsiTheme="minorHAnsi"/>
        </w:rPr>
        <w:t>ezond</w:t>
      </w:r>
      <w:r w:rsidR="00DF61DC">
        <w:rPr>
          <w:rFonts w:asciiTheme="minorHAnsi" w:hAnsiTheme="minorHAnsi"/>
        </w:rPr>
        <w:t>heid en G</w:t>
      </w:r>
      <w:r>
        <w:rPr>
          <w:rFonts w:asciiTheme="minorHAnsi" w:hAnsiTheme="minorHAnsi"/>
        </w:rPr>
        <w:t>edrag, oplossingsgericht werken</w:t>
      </w:r>
      <w:r w:rsidR="00DF61DC">
        <w:rPr>
          <w:rFonts w:asciiTheme="minorHAnsi" w:hAnsiTheme="minorHAnsi"/>
        </w:rPr>
        <w:t xml:space="preserve"> in de huisartsenpraktijk</w:t>
      </w:r>
      <w:r>
        <w:rPr>
          <w:rFonts w:asciiTheme="minorHAnsi" w:hAnsiTheme="minorHAnsi"/>
        </w:rPr>
        <w:t xml:space="preserve">’. De inspiratiesessie is een eerste kennismaking, waarna deelnemers zich via andere scholingen zich kunnen gaan verdiepen en bekwamen in het oplossingsgericht werken.  </w:t>
      </w:r>
    </w:p>
    <w:p w:rsidR="00D74012" w:rsidRDefault="00D74012" w:rsidP="00D162A5">
      <w:pPr>
        <w:pStyle w:val="Default"/>
        <w:rPr>
          <w:rFonts w:asciiTheme="minorHAnsi" w:hAnsiTheme="minorHAnsi"/>
          <w:b/>
        </w:rPr>
      </w:pPr>
    </w:p>
    <w:p w:rsidR="009917C0" w:rsidRPr="009917C0" w:rsidRDefault="009917C0" w:rsidP="009917C0">
      <w:pPr>
        <w:autoSpaceDE w:val="0"/>
        <w:autoSpaceDN w:val="0"/>
        <w:adjustRightInd w:val="0"/>
        <w:spacing w:after="0" w:line="240" w:lineRule="auto"/>
        <w:rPr>
          <w:rFonts w:cs="Arial"/>
          <w:b/>
          <w:color w:val="000000"/>
          <w:sz w:val="24"/>
          <w:szCs w:val="24"/>
        </w:rPr>
      </w:pPr>
      <w:r w:rsidRPr="009917C0">
        <w:rPr>
          <w:rFonts w:cs="Arial"/>
          <w:b/>
          <w:color w:val="000000"/>
          <w:sz w:val="24"/>
          <w:szCs w:val="24"/>
        </w:rPr>
        <w:lastRenderedPageBreak/>
        <w:t>Trainer Pieter Jansen</w:t>
      </w:r>
    </w:p>
    <w:p w:rsidR="009917C0" w:rsidRPr="009917C0" w:rsidRDefault="009917C0" w:rsidP="009917C0">
      <w:pPr>
        <w:autoSpaceDE w:val="0"/>
        <w:autoSpaceDN w:val="0"/>
        <w:adjustRightInd w:val="0"/>
        <w:spacing w:after="0" w:line="240" w:lineRule="auto"/>
        <w:rPr>
          <w:rFonts w:cs="Arial"/>
          <w:color w:val="000000"/>
          <w:sz w:val="24"/>
          <w:szCs w:val="24"/>
        </w:rPr>
      </w:pPr>
      <w:r w:rsidRPr="009917C0">
        <w:rPr>
          <w:rFonts w:cs="Arial"/>
          <w:color w:val="000000"/>
          <w:sz w:val="24"/>
          <w:szCs w:val="24"/>
        </w:rPr>
        <w:t xml:space="preserve">De </w:t>
      </w:r>
      <w:r>
        <w:rPr>
          <w:rFonts w:cs="Arial"/>
          <w:color w:val="000000"/>
          <w:sz w:val="24"/>
          <w:szCs w:val="24"/>
        </w:rPr>
        <w:t>Inspiratiesessie</w:t>
      </w:r>
      <w:r w:rsidRPr="009917C0">
        <w:rPr>
          <w:rFonts w:cs="Arial"/>
          <w:color w:val="000000"/>
          <w:sz w:val="24"/>
          <w:szCs w:val="24"/>
        </w:rPr>
        <w:t xml:space="preserve"> van </w:t>
      </w:r>
      <w:proofErr w:type="spellStart"/>
      <w:r w:rsidRPr="009917C0">
        <w:rPr>
          <w:rFonts w:cs="Arial"/>
          <w:color w:val="000000"/>
          <w:sz w:val="24"/>
          <w:szCs w:val="24"/>
        </w:rPr>
        <w:t>Mura</w:t>
      </w:r>
      <w:proofErr w:type="spellEnd"/>
      <w:r w:rsidRPr="009917C0">
        <w:rPr>
          <w:rFonts w:cs="Arial"/>
          <w:color w:val="000000"/>
          <w:sz w:val="24"/>
          <w:szCs w:val="24"/>
        </w:rPr>
        <w:t xml:space="preserve"> Zorgadvies wordt verzorgd door Pieter Jansen. </w:t>
      </w:r>
    </w:p>
    <w:p w:rsidR="009917C0" w:rsidRPr="009917C0" w:rsidRDefault="009917C0" w:rsidP="009917C0">
      <w:pPr>
        <w:pStyle w:val="Default"/>
        <w:rPr>
          <w:rFonts w:asciiTheme="minorHAnsi" w:hAnsiTheme="minorHAnsi"/>
          <w:b/>
        </w:rPr>
      </w:pPr>
      <w:r w:rsidRPr="009917C0">
        <w:rPr>
          <w:rFonts w:asciiTheme="minorHAnsi" w:hAnsiTheme="minorHAnsi"/>
        </w:rPr>
        <w:t xml:space="preserve">Pieter Jansen is huisarts in gezondheidscentrum Veldhuizen in Ede. Samen met dit </w:t>
      </w:r>
      <w:proofErr w:type="spellStart"/>
      <w:r w:rsidRPr="009917C0">
        <w:rPr>
          <w:rFonts w:asciiTheme="minorHAnsi" w:hAnsiTheme="minorHAnsi"/>
        </w:rPr>
        <w:t>gezondheids-centrum</w:t>
      </w:r>
      <w:proofErr w:type="spellEnd"/>
      <w:r w:rsidRPr="009917C0">
        <w:rPr>
          <w:rFonts w:asciiTheme="minorHAnsi" w:hAnsiTheme="minorHAnsi"/>
        </w:rPr>
        <w:t xml:space="preserve"> en andere partners heeft hij </w:t>
      </w:r>
      <w:proofErr w:type="spellStart"/>
      <w:r w:rsidRPr="009917C0">
        <w:rPr>
          <w:rFonts w:asciiTheme="minorHAnsi" w:hAnsiTheme="minorHAnsi"/>
        </w:rPr>
        <w:t>Gezondhuizen</w:t>
      </w:r>
      <w:proofErr w:type="spellEnd"/>
      <w:r w:rsidRPr="009917C0">
        <w:rPr>
          <w:rFonts w:asciiTheme="minorHAnsi" w:hAnsiTheme="minorHAnsi"/>
        </w:rPr>
        <w:t xml:space="preserve"> opgezet, een project voor positieve en oplossingsgerichte gezondheidsbevordering. De afgelopen jaren specialiseerde hij zich in het oplossingsgericht werken. Samen met Fredrike Bannink schreef hij het boek ‘Positieve gezondheidszorg: oplossingsgericht werken in de huisartsenpraktijk’.</w:t>
      </w:r>
    </w:p>
    <w:p w:rsidR="009917C0" w:rsidRPr="009917C0" w:rsidRDefault="009917C0" w:rsidP="00D162A5">
      <w:pPr>
        <w:pStyle w:val="Default"/>
        <w:rPr>
          <w:rFonts w:asciiTheme="minorHAnsi" w:hAnsiTheme="minorHAnsi"/>
          <w:b/>
        </w:rPr>
      </w:pPr>
    </w:p>
    <w:p w:rsidR="009917C0" w:rsidRDefault="009917C0" w:rsidP="00D162A5">
      <w:pPr>
        <w:pStyle w:val="Default"/>
        <w:rPr>
          <w:rFonts w:asciiTheme="minorHAnsi" w:hAnsiTheme="minorHAnsi"/>
          <w:b/>
        </w:rPr>
      </w:pPr>
    </w:p>
    <w:p w:rsidR="009917C0" w:rsidRPr="009917C0" w:rsidRDefault="00D162A5" w:rsidP="00D162A5">
      <w:pPr>
        <w:pStyle w:val="Default"/>
        <w:rPr>
          <w:rFonts w:asciiTheme="minorHAnsi" w:hAnsiTheme="minorHAnsi"/>
          <w:b/>
        </w:rPr>
      </w:pPr>
      <w:r>
        <w:rPr>
          <w:rFonts w:asciiTheme="minorHAnsi" w:hAnsiTheme="minorHAnsi"/>
          <w:b/>
        </w:rPr>
        <w:t>Praktische gegevens</w:t>
      </w:r>
    </w:p>
    <w:p w:rsidR="00D162A5" w:rsidRDefault="00D162A5" w:rsidP="00D162A5">
      <w:pPr>
        <w:pStyle w:val="Default"/>
        <w:rPr>
          <w:rFonts w:asciiTheme="minorHAnsi" w:hAnsiTheme="minorHAnsi"/>
        </w:rPr>
      </w:pPr>
      <w:r>
        <w:rPr>
          <w:rFonts w:asciiTheme="minorHAnsi" w:hAnsiTheme="minorHAnsi"/>
        </w:rPr>
        <w:t xml:space="preserve">Datum: </w:t>
      </w:r>
      <w:r>
        <w:rPr>
          <w:rFonts w:asciiTheme="minorHAnsi" w:hAnsiTheme="minorHAnsi"/>
        </w:rPr>
        <w:tab/>
      </w:r>
      <w:r w:rsidR="009917C0">
        <w:rPr>
          <w:rFonts w:asciiTheme="minorHAnsi" w:hAnsiTheme="minorHAnsi"/>
        </w:rPr>
        <w:tab/>
      </w:r>
      <w:r>
        <w:rPr>
          <w:rFonts w:asciiTheme="minorHAnsi" w:hAnsiTheme="minorHAnsi"/>
        </w:rPr>
        <w:t>12 juni 2019</w:t>
      </w:r>
    </w:p>
    <w:p w:rsidR="00D162A5" w:rsidRDefault="00D162A5" w:rsidP="00D162A5">
      <w:pPr>
        <w:pStyle w:val="Default"/>
        <w:rPr>
          <w:rFonts w:asciiTheme="minorHAnsi" w:hAnsiTheme="minorHAnsi"/>
        </w:rPr>
      </w:pPr>
      <w:r>
        <w:rPr>
          <w:rFonts w:asciiTheme="minorHAnsi" w:hAnsiTheme="minorHAnsi"/>
        </w:rPr>
        <w:t>Tijd:</w:t>
      </w:r>
      <w:r>
        <w:rPr>
          <w:rFonts w:asciiTheme="minorHAnsi" w:hAnsiTheme="minorHAnsi"/>
        </w:rPr>
        <w:tab/>
      </w:r>
      <w:r>
        <w:rPr>
          <w:rFonts w:asciiTheme="minorHAnsi" w:hAnsiTheme="minorHAnsi"/>
        </w:rPr>
        <w:tab/>
      </w:r>
      <w:r w:rsidR="009917C0">
        <w:rPr>
          <w:rFonts w:asciiTheme="minorHAnsi" w:hAnsiTheme="minorHAnsi"/>
        </w:rPr>
        <w:tab/>
      </w:r>
      <w:r>
        <w:rPr>
          <w:rFonts w:asciiTheme="minorHAnsi" w:hAnsiTheme="minorHAnsi"/>
        </w:rPr>
        <w:t>17.30 tot 18.00 uur eenvoudige maaltijd met soep en broodjes</w:t>
      </w:r>
    </w:p>
    <w:p w:rsidR="00D162A5" w:rsidRDefault="00D162A5" w:rsidP="00D162A5">
      <w:pPr>
        <w:pStyle w:val="Default"/>
        <w:rPr>
          <w:rFonts w:asciiTheme="minorHAnsi" w:hAnsiTheme="minorHAnsi"/>
        </w:rPr>
      </w:pPr>
      <w:r>
        <w:rPr>
          <w:rFonts w:asciiTheme="minorHAnsi" w:hAnsiTheme="minorHAnsi"/>
        </w:rPr>
        <w:tab/>
      </w:r>
      <w:r>
        <w:rPr>
          <w:rFonts w:asciiTheme="minorHAnsi" w:hAnsiTheme="minorHAnsi"/>
        </w:rPr>
        <w:tab/>
      </w:r>
      <w:r w:rsidR="009917C0">
        <w:rPr>
          <w:rFonts w:asciiTheme="minorHAnsi" w:hAnsiTheme="minorHAnsi"/>
        </w:rPr>
        <w:tab/>
      </w:r>
      <w:r>
        <w:rPr>
          <w:rFonts w:asciiTheme="minorHAnsi" w:hAnsiTheme="minorHAnsi"/>
        </w:rPr>
        <w:t>18.00 tot 20.00 uur Inspiratiesessie</w:t>
      </w:r>
    </w:p>
    <w:p w:rsidR="00D74012" w:rsidRDefault="00D162A5" w:rsidP="00D162A5">
      <w:pPr>
        <w:pStyle w:val="Default"/>
        <w:rPr>
          <w:rFonts w:asciiTheme="minorHAnsi" w:hAnsiTheme="minorHAnsi"/>
        </w:rPr>
      </w:pPr>
      <w:r>
        <w:rPr>
          <w:rFonts w:asciiTheme="minorHAnsi" w:hAnsiTheme="minorHAnsi"/>
        </w:rPr>
        <w:t>Locatie:</w:t>
      </w:r>
      <w:r>
        <w:rPr>
          <w:rFonts w:asciiTheme="minorHAnsi" w:hAnsiTheme="minorHAnsi"/>
        </w:rPr>
        <w:tab/>
      </w:r>
      <w:r w:rsidR="009917C0">
        <w:rPr>
          <w:rFonts w:asciiTheme="minorHAnsi" w:hAnsiTheme="minorHAnsi"/>
        </w:rPr>
        <w:tab/>
      </w:r>
      <w:proofErr w:type="spellStart"/>
      <w:r w:rsidR="009917C0">
        <w:rPr>
          <w:rFonts w:asciiTheme="minorHAnsi" w:hAnsiTheme="minorHAnsi"/>
        </w:rPr>
        <w:t>I</w:t>
      </w:r>
      <w:r w:rsidR="00D74012">
        <w:rPr>
          <w:rFonts w:asciiTheme="minorHAnsi" w:hAnsiTheme="minorHAnsi"/>
        </w:rPr>
        <w:t>chtuskerk</w:t>
      </w:r>
      <w:proofErr w:type="spellEnd"/>
      <w:r w:rsidR="00D74012">
        <w:rPr>
          <w:rFonts w:asciiTheme="minorHAnsi" w:hAnsiTheme="minorHAnsi"/>
        </w:rPr>
        <w:t xml:space="preserve">, </w:t>
      </w:r>
      <w:proofErr w:type="spellStart"/>
      <w:r w:rsidR="00D74012">
        <w:rPr>
          <w:rFonts w:asciiTheme="minorHAnsi" w:hAnsiTheme="minorHAnsi"/>
        </w:rPr>
        <w:t>Holterweg</w:t>
      </w:r>
      <w:proofErr w:type="spellEnd"/>
      <w:r w:rsidR="00D74012">
        <w:rPr>
          <w:rFonts w:asciiTheme="minorHAnsi" w:hAnsiTheme="minorHAnsi"/>
        </w:rPr>
        <w:t xml:space="preserve"> 106, 7429 AH </w:t>
      </w:r>
      <w:r w:rsidR="00D74012" w:rsidRPr="00D74012">
        <w:rPr>
          <w:rFonts w:asciiTheme="minorHAnsi" w:hAnsiTheme="minorHAnsi"/>
        </w:rPr>
        <w:t xml:space="preserve">Deventer </w:t>
      </w:r>
      <w:bookmarkStart w:id="0" w:name="_GoBack"/>
      <w:bookmarkEnd w:id="0"/>
      <w:r w:rsidR="00D74012">
        <w:rPr>
          <w:rFonts w:asciiTheme="minorHAnsi" w:hAnsiTheme="minorHAnsi"/>
        </w:rPr>
        <w:t xml:space="preserve"> </w:t>
      </w:r>
    </w:p>
    <w:p w:rsidR="009917C0" w:rsidRPr="009917C0" w:rsidRDefault="009917C0" w:rsidP="009917C0">
      <w:pPr>
        <w:pStyle w:val="Geenafstand"/>
        <w:rPr>
          <w:sz w:val="24"/>
          <w:szCs w:val="24"/>
        </w:rPr>
      </w:pPr>
      <w:r w:rsidRPr="009917C0">
        <w:rPr>
          <w:sz w:val="24"/>
          <w:szCs w:val="24"/>
        </w:rPr>
        <w:t xml:space="preserve">Voor: </w:t>
      </w:r>
      <w:r w:rsidRPr="009917C0">
        <w:rPr>
          <w:sz w:val="24"/>
          <w:szCs w:val="24"/>
        </w:rPr>
        <w:tab/>
      </w:r>
      <w:r w:rsidRPr="009917C0">
        <w:rPr>
          <w:sz w:val="24"/>
          <w:szCs w:val="24"/>
        </w:rPr>
        <w:tab/>
      </w:r>
      <w:r w:rsidRPr="009917C0">
        <w:rPr>
          <w:sz w:val="24"/>
          <w:szCs w:val="24"/>
        </w:rPr>
        <w:tab/>
        <w:t>Huisartsen, POH-S, POH-GGZ, assistentes en praktijkmanager</w:t>
      </w:r>
      <w:r w:rsidRPr="009917C0">
        <w:rPr>
          <w:sz w:val="24"/>
          <w:szCs w:val="24"/>
        </w:rPr>
        <w:tab/>
      </w:r>
    </w:p>
    <w:p w:rsidR="009917C0" w:rsidRDefault="009917C0" w:rsidP="009917C0">
      <w:pPr>
        <w:pStyle w:val="Geenafstand"/>
        <w:ind w:left="1416" w:firstLine="708"/>
        <w:rPr>
          <w:sz w:val="24"/>
          <w:szCs w:val="24"/>
        </w:rPr>
      </w:pPr>
      <w:r w:rsidRPr="009917C0">
        <w:rPr>
          <w:sz w:val="24"/>
          <w:szCs w:val="24"/>
        </w:rPr>
        <w:t>maximaal 30 deelnemer</w:t>
      </w:r>
    </w:p>
    <w:p w:rsidR="004F0494" w:rsidRDefault="004F0494" w:rsidP="004F0494">
      <w:pPr>
        <w:pStyle w:val="Geenafstand"/>
      </w:pPr>
      <w:r>
        <w:t>Verzorgd door:</w:t>
      </w:r>
      <w:r>
        <w:tab/>
      </w:r>
      <w:r>
        <w:tab/>
      </w:r>
      <w:proofErr w:type="spellStart"/>
      <w:r>
        <w:t>Mura</w:t>
      </w:r>
      <w:proofErr w:type="spellEnd"/>
      <w:r>
        <w:t xml:space="preserve"> Zorgadvies, trainer Pieter Jansen </w:t>
      </w:r>
    </w:p>
    <w:p w:rsidR="004F0494" w:rsidRPr="009917C0" w:rsidRDefault="004F0494" w:rsidP="004F0494">
      <w:pPr>
        <w:pStyle w:val="Geenafstand"/>
        <w:rPr>
          <w:sz w:val="24"/>
          <w:szCs w:val="24"/>
        </w:rPr>
      </w:pPr>
    </w:p>
    <w:p w:rsidR="009917C0" w:rsidRDefault="009917C0" w:rsidP="009917C0">
      <w:pPr>
        <w:pStyle w:val="Geenafstand"/>
      </w:pPr>
    </w:p>
    <w:sectPr w:rsidR="00991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A5"/>
    <w:rsid w:val="00184051"/>
    <w:rsid w:val="004E4769"/>
    <w:rsid w:val="004F0494"/>
    <w:rsid w:val="009917C0"/>
    <w:rsid w:val="00D026EA"/>
    <w:rsid w:val="00D162A5"/>
    <w:rsid w:val="00D74012"/>
    <w:rsid w:val="00DF6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F7D3-8DAA-4B74-A79F-75D44E1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62A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99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C.</dc:creator>
  <cp:keywords/>
  <dc:description/>
  <cp:lastModifiedBy>Griekspoor C. (Carola)</cp:lastModifiedBy>
  <cp:revision>2</cp:revision>
  <dcterms:created xsi:type="dcterms:W3CDTF">2019-04-30T08:41:00Z</dcterms:created>
  <dcterms:modified xsi:type="dcterms:W3CDTF">2019-04-30T08:41:00Z</dcterms:modified>
</cp:coreProperties>
</file>